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55853" w14:textId="5F71493B" w:rsidR="00FF493B" w:rsidRPr="00FF493B" w:rsidRDefault="00FF493B" w:rsidP="00AC0BA3">
      <w:pPr>
        <w:pStyle w:val="Body12"/>
        <w:rPr>
          <w:szCs w:val="24"/>
        </w:rPr>
      </w:pPr>
      <w:bookmarkStart w:id="0" w:name="AdvertisementforBids"/>
      <w:bookmarkEnd w:id="0"/>
      <w:r w:rsidRPr="00FF493B">
        <w:rPr>
          <w:szCs w:val="24"/>
        </w:rPr>
        <w:t xml:space="preserve">LEGAL </w:t>
      </w:r>
      <w:r w:rsidR="00AC0BA3" w:rsidRPr="00FF493B">
        <w:rPr>
          <w:szCs w:val="24"/>
        </w:rPr>
        <w:t xml:space="preserve">NOTICE IS HEREBY GIVEN, that sealed bid Proposals are sought and requested for performance of a contract, according to specifications, to be let by </w:t>
      </w:r>
      <w:r w:rsidRPr="00FF493B">
        <w:rPr>
          <w:szCs w:val="24"/>
        </w:rPr>
        <w:t xml:space="preserve">the Town of </w:t>
      </w:r>
      <w:r w:rsidR="00186084">
        <w:rPr>
          <w:szCs w:val="24"/>
        </w:rPr>
        <w:t>Wellsville</w:t>
      </w:r>
      <w:r w:rsidRPr="00FF493B">
        <w:rPr>
          <w:szCs w:val="24"/>
        </w:rPr>
        <w:t xml:space="preserve"> for the </w:t>
      </w:r>
      <w:r w:rsidR="00186084">
        <w:rPr>
          <w:szCs w:val="24"/>
        </w:rPr>
        <w:t>Wellsville Municipal</w:t>
      </w:r>
      <w:r w:rsidRPr="00FF493B">
        <w:rPr>
          <w:szCs w:val="24"/>
        </w:rPr>
        <w:t xml:space="preserve"> Airport as follows:</w:t>
      </w:r>
    </w:p>
    <w:p w14:paraId="6EDA3DDE" w14:textId="77777777" w:rsidR="00AC0BA3" w:rsidRPr="00FF493B" w:rsidRDefault="00AC0BA3" w:rsidP="00AC0BA3">
      <w:pPr>
        <w:pStyle w:val="Heading14BoldCenter"/>
        <w:rPr>
          <w:sz w:val="24"/>
          <w:szCs w:val="24"/>
        </w:rPr>
      </w:pPr>
    </w:p>
    <w:p w14:paraId="4584660F" w14:textId="0764A749" w:rsidR="00AC0BA3" w:rsidRPr="00FF493B" w:rsidRDefault="00186084" w:rsidP="00AC0BA3">
      <w:pPr>
        <w:pStyle w:val="Heading14BoldCenter"/>
        <w:rPr>
          <w:sz w:val="24"/>
          <w:szCs w:val="24"/>
        </w:rPr>
      </w:pPr>
      <w:r>
        <w:rPr>
          <w:sz w:val="24"/>
          <w:szCs w:val="24"/>
        </w:rPr>
        <w:t xml:space="preserve">RECONSTRUCT HANGAR NO. 4 </w:t>
      </w:r>
    </w:p>
    <w:p w14:paraId="034C2365" w14:textId="77777777" w:rsidR="00AC0BA3" w:rsidRPr="00FF493B" w:rsidRDefault="00AC0BA3" w:rsidP="00AC0BA3">
      <w:pPr>
        <w:pStyle w:val="Heading14BoldCenter"/>
        <w:rPr>
          <w:sz w:val="24"/>
          <w:szCs w:val="24"/>
        </w:rPr>
      </w:pPr>
    </w:p>
    <w:p w14:paraId="1AF69A48" w14:textId="7A27541B" w:rsidR="00AC0BA3" w:rsidRPr="00FF493B" w:rsidRDefault="00FF493B" w:rsidP="00AC0BA3">
      <w:pPr>
        <w:pStyle w:val="Heading14BoldCenter"/>
        <w:rPr>
          <w:sz w:val="24"/>
          <w:szCs w:val="24"/>
        </w:rPr>
      </w:pPr>
      <w:r w:rsidRPr="00FF493B">
        <w:rPr>
          <w:sz w:val="24"/>
          <w:szCs w:val="24"/>
        </w:rPr>
        <w:t>I</w:t>
      </w:r>
      <w:r w:rsidR="00AC0BA3" w:rsidRPr="00FF493B">
        <w:rPr>
          <w:sz w:val="24"/>
          <w:szCs w:val="24"/>
        </w:rPr>
        <w:t>nclud</w:t>
      </w:r>
      <w:r w:rsidRPr="00FF493B">
        <w:rPr>
          <w:sz w:val="24"/>
          <w:szCs w:val="24"/>
        </w:rPr>
        <w:t>ing,</w:t>
      </w:r>
      <w:r w:rsidR="00AC0BA3" w:rsidRPr="00FF493B">
        <w:rPr>
          <w:sz w:val="24"/>
          <w:szCs w:val="24"/>
        </w:rPr>
        <w:t xml:space="preserve"> but not limited </w:t>
      </w:r>
      <w:r w:rsidR="0080772A">
        <w:rPr>
          <w:sz w:val="24"/>
          <w:szCs w:val="24"/>
        </w:rPr>
        <w:t xml:space="preserve">to </w:t>
      </w:r>
      <w:r w:rsidR="00AC0BA3" w:rsidRPr="00FF493B">
        <w:rPr>
          <w:sz w:val="24"/>
          <w:szCs w:val="24"/>
        </w:rPr>
        <w:t xml:space="preserve">the following </w:t>
      </w:r>
      <w:r w:rsidRPr="00FF493B">
        <w:rPr>
          <w:sz w:val="24"/>
          <w:szCs w:val="24"/>
        </w:rPr>
        <w:t>approximate items of work</w:t>
      </w:r>
      <w:r w:rsidR="00AC0BA3" w:rsidRPr="00FF493B">
        <w:rPr>
          <w:sz w:val="24"/>
          <w:szCs w:val="24"/>
        </w:rPr>
        <w:t>:</w:t>
      </w:r>
    </w:p>
    <w:p w14:paraId="018985AB" w14:textId="77777777" w:rsidR="00AC0BA3" w:rsidRPr="004217F3" w:rsidRDefault="00AC0BA3" w:rsidP="00AC0BA3">
      <w:pPr>
        <w:pStyle w:val="Heading14BoldCenter"/>
        <w:rPr>
          <w:sz w:val="24"/>
          <w:szCs w:val="24"/>
        </w:rPr>
      </w:pPr>
    </w:p>
    <w:p w14:paraId="6F6F6385" w14:textId="0F7FE3C2" w:rsidR="00DF0F95" w:rsidRDefault="00186084" w:rsidP="00186084">
      <w:pPr>
        <w:pStyle w:val="Heading14BoldCenter"/>
        <w:rPr>
          <w:sz w:val="24"/>
          <w:szCs w:val="24"/>
        </w:rPr>
      </w:pPr>
      <w:bookmarkStart w:id="1" w:name="_Hlk3197077"/>
      <w:r w:rsidRPr="00186084">
        <w:rPr>
          <w:sz w:val="24"/>
          <w:szCs w:val="24"/>
        </w:rPr>
        <w:t>The project generally includes the reconstruction of the heating system and</w:t>
      </w:r>
      <w:r>
        <w:rPr>
          <w:sz w:val="24"/>
          <w:szCs w:val="24"/>
        </w:rPr>
        <w:t xml:space="preserve"> </w:t>
      </w:r>
      <w:r w:rsidRPr="00186084">
        <w:rPr>
          <w:sz w:val="24"/>
          <w:szCs w:val="24"/>
        </w:rPr>
        <w:t>restoration of the building envelope for the existing hangar “No. 4” at the Wellsville Municipal Airport. This</w:t>
      </w:r>
      <w:r>
        <w:rPr>
          <w:sz w:val="24"/>
          <w:szCs w:val="24"/>
        </w:rPr>
        <w:t xml:space="preserve"> </w:t>
      </w:r>
      <w:r w:rsidRPr="00186084">
        <w:rPr>
          <w:sz w:val="24"/>
          <w:szCs w:val="24"/>
        </w:rPr>
        <w:t>project consists of the replacement of the existing air rotation unit with a new gas-fired forced air system,</w:t>
      </w:r>
      <w:r>
        <w:rPr>
          <w:sz w:val="24"/>
          <w:szCs w:val="24"/>
        </w:rPr>
        <w:t xml:space="preserve"> </w:t>
      </w:r>
      <w:r w:rsidRPr="00186084">
        <w:rPr>
          <w:sz w:val="24"/>
          <w:szCs w:val="24"/>
        </w:rPr>
        <w:t xml:space="preserve">replacement of lighting fixtures, and insulation </w:t>
      </w:r>
      <w:r>
        <w:rPr>
          <w:sz w:val="24"/>
          <w:szCs w:val="24"/>
        </w:rPr>
        <w:t>u</w:t>
      </w:r>
      <w:r w:rsidRPr="00186084">
        <w:rPr>
          <w:sz w:val="24"/>
          <w:szCs w:val="24"/>
        </w:rPr>
        <w:t>pgrades.</w:t>
      </w:r>
    </w:p>
    <w:p w14:paraId="3575F8F2" w14:textId="77777777" w:rsidR="00186084" w:rsidRPr="007D3963" w:rsidRDefault="00186084" w:rsidP="00186084">
      <w:pPr>
        <w:pStyle w:val="Heading14BoldCenter"/>
        <w:rPr>
          <w:sz w:val="24"/>
          <w:szCs w:val="24"/>
          <w:highlight w:val="yellow"/>
        </w:rPr>
      </w:pPr>
    </w:p>
    <w:bookmarkEnd w:id="1"/>
    <w:p w14:paraId="35A760D7" w14:textId="7D6C6595" w:rsidR="00AC0BA3" w:rsidRPr="007D3963" w:rsidRDefault="007D3963" w:rsidP="00AC0BA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D3963">
        <w:rPr>
          <w:sz w:val="24"/>
          <w:szCs w:val="24"/>
        </w:rPr>
        <w:t xml:space="preserve">Sealed bid Proposals for the above referenced project at the </w:t>
      </w:r>
      <w:r w:rsidR="00186084">
        <w:rPr>
          <w:sz w:val="24"/>
          <w:szCs w:val="24"/>
        </w:rPr>
        <w:t>Wellsville Municipal</w:t>
      </w:r>
      <w:r w:rsidRPr="007D3963">
        <w:rPr>
          <w:sz w:val="24"/>
          <w:szCs w:val="24"/>
        </w:rPr>
        <w:t xml:space="preserve"> Airport will be accepted at The </w:t>
      </w:r>
      <w:r w:rsidR="00186084">
        <w:rPr>
          <w:sz w:val="24"/>
          <w:szCs w:val="24"/>
        </w:rPr>
        <w:t>Town of Wellsville Offices</w:t>
      </w:r>
      <w:r w:rsidRPr="007D3963">
        <w:rPr>
          <w:sz w:val="24"/>
          <w:szCs w:val="24"/>
        </w:rPr>
        <w:t xml:space="preserve">, </w:t>
      </w:r>
      <w:r w:rsidR="00186084">
        <w:rPr>
          <w:sz w:val="24"/>
          <w:szCs w:val="24"/>
        </w:rPr>
        <w:t xml:space="preserve">2600 </w:t>
      </w:r>
      <w:proofErr w:type="spellStart"/>
      <w:r w:rsidR="00186084">
        <w:rPr>
          <w:sz w:val="24"/>
          <w:szCs w:val="24"/>
        </w:rPr>
        <w:t>Tarantine</w:t>
      </w:r>
      <w:proofErr w:type="spellEnd"/>
      <w:r w:rsidR="00186084">
        <w:rPr>
          <w:sz w:val="24"/>
          <w:szCs w:val="24"/>
        </w:rPr>
        <w:t xml:space="preserve"> Blvd.</w:t>
      </w:r>
      <w:r w:rsidRPr="007D3963">
        <w:rPr>
          <w:sz w:val="24"/>
          <w:szCs w:val="24"/>
        </w:rPr>
        <w:t>,</w:t>
      </w:r>
      <w:r w:rsidR="00186084">
        <w:rPr>
          <w:sz w:val="24"/>
          <w:szCs w:val="24"/>
        </w:rPr>
        <w:t xml:space="preserve"> Wellsville,</w:t>
      </w:r>
      <w:r w:rsidRPr="007D3963">
        <w:rPr>
          <w:sz w:val="24"/>
          <w:szCs w:val="24"/>
        </w:rPr>
        <w:t xml:space="preserve"> New York, 1</w:t>
      </w:r>
      <w:r w:rsidR="00186084">
        <w:rPr>
          <w:sz w:val="24"/>
          <w:szCs w:val="24"/>
        </w:rPr>
        <w:t>4895</w:t>
      </w:r>
      <w:r w:rsidRPr="007D3963">
        <w:rPr>
          <w:sz w:val="24"/>
          <w:szCs w:val="24"/>
        </w:rPr>
        <w:t xml:space="preserve">, until </w:t>
      </w:r>
      <w:r w:rsidR="00186084">
        <w:rPr>
          <w:b/>
          <w:sz w:val="24"/>
          <w:szCs w:val="24"/>
        </w:rPr>
        <w:t>1</w:t>
      </w:r>
      <w:r w:rsidRPr="007D3963">
        <w:rPr>
          <w:b/>
          <w:sz w:val="24"/>
          <w:szCs w:val="24"/>
        </w:rPr>
        <w:t xml:space="preserve">:00 p.m. local time on </w:t>
      </w:r>
      <w:r w:rsidR="00186084">
        <w:rPr>
          <w:b/>
          <w:sz w:val="24"/>
          <w:szCs w:val="24"/>
        </w:rPr>
        <w:t>Wednesday, June 24, 2026</w:t>
      </w:r>
      <w:r w:rsidR="002A4F40">
        <w:rPr>
          <w:b/>
          <w:sz w:val="24"/>
          <w:szCs w:val="24"/>
        </w:rPr>
        <w:t>,</w:t>
      </w:r>
      <w:r w:rsidR="002A4F40" w:rsidRPr="000B50D5">
        <w:rPr>
          <w:sz w:val="24"/>
          <w:szCs w:val="24"/>
        </w:rPr>
        <w:t xml:space="preserve"> </w:t>
      </w:r>
      <w:r w:rsidR="002A4F40" w:rsidRPr="00C23E9C">
        <w:rPr>
          <w:sz w:val="24"/>
          <w:szCs w:val="24"/>
        </w:rPr>
        <w:t>at which time all bids received will be publicly opened and read aloud.</w:t>
      </w:r>
      <w:r w:rsidRPr="007D3963">
        <w:rPr>
          <w:sz w:val="24"/>
          <w:szCs w:val="24"/>
        </w:rPr>
        <w:t xml:space="preserve">  </w:t>
      </w:r>
    </w:p>
    <w:p w14:paraId="5B6DD75F" w14:textId="77777777" w:rsidR="007D3963" w:rsidRPr="007D3963" w:rsidRDefault="007D3963" w:rsidP="00AC0BA3">
      <w:pPr>
        <w:autoSpaceDE w:val="0"/>
        <w:autoSpaceDN w:val="0"/>
        <w:adjustRightInd w:val="0"/>
        <w:jc w:val="both"/>
        <w:rPr>
          <w:sz w:val="24"/>
          <w:szCs w:val="24"/>
          <w:highlight w:val="yellow"/>
        </w:rPr>
      </w:pPr>
    </w:p>
    <w:p w14:paraId="713AE0EF" w14:textId="4C65949F" w:rsidR="00AC0BA3" w:rsidRPr="007D3963" w:rsidRDefault="00AC0BA3" w:rsidP="00AC0BA3">
      <w:pPr>
        <w:tabs>
          <w:tab w:val="center" w:pos="1440"/>
          <w:tab w:val="left" w:pos="2448"/>
          <w:tab w:val="left" w:pos="3168"/>
        </w:tabs>
        <w:spacing w:after="240"/>
        <w:jc w:val="both"/>
        <w:rPr>
          <w:spacing w:val="-2"/>
          <w:sz w:val="24"/>
          <w:szCs w:val="24"/>
        </w:rPr>
      </w:pPr>
      <w:r w:rsidRPr="007D3963">
        <w:rPr>
          <w:spacing w:val="-2"/>
          <w:sz w:val="24"/>
          <w:szCs w:val="24"/>
        </w:rPr>
        <w:t xml:space="preserve">Bid proposals must be made upon and in accordance with the bid documents. Contractors can view and or download bid documents directly from the internet at no cost beginning on </w:t>
      </w:r>
      <w:r w:rsidR="00186084">
        <w:rPr>
          <w:b/>
          <w:bCs/>
          <w:spacing w:val="-2"/>
          <w:sz w:val="24"/>
          <w:szCs w:val="24"/>
        </w:rPr>
        <w:t>Monday</w:t>
      </w:r>
      <w:r w:rsidR="004217F3" w:rsidRPr="007D3963">
        <w:rPr>
          <w:b/>
          <w:bCs/>
          <w:spacing w:val="-2"/>
          <w:sz w:val="24"/>
          <w:szCs w:val="24"/>
        </w:rPr>
        <w:t xml:space="preserve">, </w:t>
      </w:r>
      <w:r w:rsidR="00186084">
        <w:rPr>
          <w:b/>
          <w:bCs/>
          <w:spacing w:val="-2"/>
          <w:sz w:val="24"/>
          <w:szCs w:val="24"/>
        </w:rPr>
        <w:t>June 8</w:t>
      </w:r>
      <w:r w:rsidR="00D35027">
        <w:rPr>
          <w:b/>
          <w:bCs/>
          <w:spacing w:val="-2"/>
          <w:sz w:val="24"/>
          <w:szCs w:val="24"/>
        </w:rPr>
        <w:t>, 2026</w:t>
      </w:r>
      <w:r w:rsidRPr="007D3963">
        <w:rPr>
          <w:b/>
          <w:bCs/>
          <w:spacing w:val="-2"/>
          <w:sz w:val="24"/>
          <w:szCs w:val="24"/>
        </w:rPr>
        <w:t>,</w:t>
      </w:r>
      <w:r w:rsidRPr="007D3963">
        <w:rPr>
          <w:b/>
          <w:spacing w:val="-2"/>
          <w:sz w:val="24"/>
          <w:szCs w:val="24"/>
        </w:rPr>
        <w:t xml:space="preserve"> </w:t>
      </w:r>
      <w:r w:rsidRPr="007D3963">
        <w:rPr>
          <w:spacing w:val="-2"/>
          <w:sz w:val="24"/>
          <w:szCs w:val="24"/>
        </w:rPr>
        <w:t xml:space="preserve">by accessing McFarland Johnson, Inc. Bid Portal at </w:t>
      </w:r>
    </w:p>
    <w:p w14:paraId="3F838739" w14:textId="77777777" w:rsidR="007D3963" w:rsidRDefault="007D3963" w:rsidP="007D3963">
      <w:pPr>
        <w:pStyle w:val="Body12"/>
        <w:jc w:val="center"/>
      </w:pPr>
      <w:hyperlink r:id="rId4" w:history="1">
        <w:r w:rsidRPr="00EF0305">
          <w:rPr>
            <w:rStyle w:val="Hyperlink"/>
          </w:rPr>
          <w:t>https://bidportal.mjinc.com/bidportal/index</w:t>
        </w:r>
      </w:hyperlink>
    </w:p>
    <w:p w14:paraId="52D146F5" w14:textId="77777777" w:rsidR="007D3963" w:rsidRPr="00597B5C" w:rsidRDefault="007D3963" w:rsidP="007D3963">
      <w:pPr>
        <w:pStyle w:val="Body12"/>
        <w:jc w:val="center"/>
        <w:rPr>
          <w:szCs w:val="24"/>
        </w:rPr>
      </w:pPr>
      <w:r w:rsidRPr="00597B5C">
        <w:rPr>
          <w:szCs w:val="24"/>
        </w:rPr>
        <w:t>Under the Project Name:</w:t>
      </w:r>
    </w:p>
    <w:p w14:paraId="419C1506" w14:textId="4C261288" w:rsidR="007D3963" w:rsidRPr="00597B5C" w:rsidRDefault="007D3963" w:rsidP="007D3963">
      <w:pPr>
        <w:pStyle w:val="Body12"/>
        <w:jc w:val="center"/>
        <w:rPr>
          <w:rFonts w:eastAsiaTheme="minorHAnsi"/>
          <w:szCs w:val="24"/>
        </w:rPr>
      </w:pPr>
      <w:r w:rsidRPr="00597B5C">
        <w:rPr>
          <w:szCs w:val="24"/>
        </w:rPr>
        <w:t>“</w:t>
      </w:r>
      <w:r w:rsidR="00186084">
        <w:rPr>
          <w:rFonts w:eastAsiaTheme="minorHAnsi"/>
          <w:szCs w:val="24"/>
        </w:rPr>
        <w:t>Reconstruction Hangar No. 4.</w:t>
      </w:r>
      <w:r w:rsidRPr="00597B5C">
        <w:rPr>
          <w:szCs w:val="24"/>
        </w:rPr>
        <w:t>”</w:t>
      </w:r>
    </w:p>
    <w:p w14:paraId="1DFD1087" w14:textId="77777777" w:rsidR="00AC0BA3" w:rsidRPr="007D3963" w:rsidRDefault="00AC0BA3" w:rsidP="00AC0BA3">
      <w:pPr>
        <w:widowControl w:val="0"/>
        <w:jc w:val="both"/>
        <w:rPr>
          <w:snapToGrid w:val="0"/>
          <w:sz w:val="24"/>
          <w:szCs w:val="24"/>
          <w:highlight w:val="yellow"/>
        </w:rPr>
      </w:pPr>
    </w:p>
    <w:p w14:paraId="106FCD22" w14:textId="5E3E883F" w:rsidR="00AC0BA3" w:rsidRPr="007D3963" w:rsidRDefault="00AC0BA3" w:rsidP="00AC0BA3">
      <w:pPr>
        <w:widowControl w:val="0"/>
        <w:jc w:val="both"/>
        <w:rPr>
          <w:rStyle w:val="Hyperlink"/>
          <w:color w:val="auto"/>
          <w:sz w:val="24"/>
          <w:szCs w:val="24"/>
          <w:u w:val="none"/>
        </w:rPr>
      </w:pPr>
      <w:r w:rsidRPr="007D3963">
        <w:rPr>
          <w:spacing w:val="-2"/>
          <w:sz w:val="24"/>
          <w:szCs w:val="24"/>
        </w:rPr>
        <w:t xml:space="preserve">Direct all inquires to </w:t>
      </w:r>
      <w:r w:rsidR="00186084">
        <w:rPr>
          <w:spacing w:val="-2"/>
          <w:sz w:val="24"/>
          <w:szCs w:val="24"/>
        </w:rPr>
        <w:t>Michael Martin</w:t>
      </w:r>
      <w:r w:rsidR="006A26CD" w:rsidRPr="007D3963">
        <w:rPr>
          <w:spacing w:val="-2"/>
          <w:sz w:val="24"/>
          <w:szCs w:val="24"/>
        </w:rPr>
        <w:t xml:space="preserve"> at</w:t>
      </w:r>
      <w:r w:rsidR="007D3963" w:rsidRPr="007D3963">
        <w:rPr>
          <w:spacing w:val="-2"/>
          <w:sz w:val="24"/>
          <w:szCs w:val="24"/>
        </w:rPr>
        <w:t xml:space="preserve"> </w:t>
      </w:r>
      <w:r w:rsidR="00186084">
        <w:rPr>
          <w:spacing w:val="-2"/>
          <w:sz w:val="24"/>
          <w:szCs w:val="24"/>
        </w:rPr>
        <w:t>mmartin</w:t>
      </w:r>
      <w:r w:rsidR="007D3963" w:rsidRPr="007D3963">
        <w:rPr>
          <w:spacing w:val="-2"/>
          <w:sz w:val="24"/>
          <w:szCs w:val="24"/>
        </w:rPr>
        <w:t>@mjinc.com</w:t>
      </w:r>
      <w:r w:rsidR="00435798" w:rsidRPr="007D3963">
        <w:rPr>
          <w:spacing w:val="-2"/>
          <w:sz w:val="24"/>
          <w:szCs w:val="24"/>
        </w:rPr>
        <w:t xml:space="preserve"> </w:t>
      </w:r>
      <w:r w:rsidR="006A26CD" w:rsidRPr="007D3963">
        <w:rPr>
          <w:spacing w:val="-2"/>
          <w:sz w:val="24"/>
          <w:szCs w:val="24"/>
        </w:rPr>
        <w:t xml:space="preserve">or </w:t>
      </w:r>
      <w:r w:rsidR="00435798" w:rsidRPr="007D3963">
        <w:rPr>
          <w:spacing w:val="-2"/>
          <w:sz w:val="24"/>
          <w:szCs w:val="24"/>
        </w:rPr>
        <w:t>(</w:t>
      </w:r>
      <w:r w:rsidR="00186084">
        <w:rPr>
          <w:spacing w:val="-2"/>
          <w:sz w:val="24"/>
          <w:szCs w:val="24"/>
        </w:rPr>
        <w:t>607) 584-6941</w:t>
      </w:r>
      <w:r w:rsidRPr="007D3963">
        <w:rPr>
          <w:rStyle w:val="Hyperlink"/>
          <w:color w:val="auto"/>
          <w:sz w:val="24"/>
          <w:szCs w:val="24"/>
          <w:u w:val="none"/>
        </w:rPr>
        <w:t xml:space="preserve">. </w:t>
      </w:r>
    </w:p>
    <w:p w14:paraId="2C1D4CC5" w14:textId="77777777" w:rsidR="00AC0BA3" w:rsidRPr="007D3963" w:rsidRDefault="00AC0BA3" w:rsidP="00AC0BA3">
      <w:pPr>
        <w:widowControl w:val="0"/>
        <w:jc w:val="both"/>
        <w:rPr>
          <w:spacing w:val="-2"/>
          <w:sz w:val="24"/>
          <w:szCs w:val="24"/>
          <w:highlight w:val="yellow"/>
        </w:rPr>
      </w:pPr>
    </w:p>
    <w:p w14:paraId="095E0183" w14:textId="130EF280" w:rsidR="00186084" w:rsidRPr="00186084" w:rsidRDefault="00D35027" w:rsidP="00186084">
      <w:pPr>
        <w:rPr>
          <w:sz w:val="24"/>
          <w:szCs w:val="24"/>
        </w:rPr>
      </w:pPr>
      <w:r w:rsidRPr="00A63E69">
        <w:rPr>
          <w:sz w:val="24"/>
          <w:szCs w:val="24"/>
        </w:rPr>
        <w:t xml:space="preserve">A Pre-Bid Conference will be held </w:t>
      </w:r>
      <w:r w:rsidR="00186084">
        <w:rPr>
          <w:sz w:val="24"/>
          <w:szCs w:val="24"/>
        </w:rPr>
        <w:t>via Microsoft Teams</w:t>
      </w:r>
      <w:r w:rsidRPr="00A63E69">
        <w:rPr>
          <w:sz w:val="24"/>
          <w:szCs w:val="24"/>
        </w:rPr>
        <w:t xml:space="preserve"> </w:t>
      </w:r>
      <w:r w:rsidRPr="00D35027">
        <w:rPr>
          <w:sz w:val="24"/>
          <w:szCs w:val="24"/>
        </w:rPr>
        <w:t xml:space="preserve">on </w:t>
      </w:r>
      <w:r w:rsidR="00186084">
        <w:rPr>
          <w:b/>
          <w:sz w:val="24"/>
          <w:szCs w:val="24"/>
        </w:rPr>
        <w:t>Wednesday</w:t>
      </w:r>
      <w:r w:rsidRPr="00D35027">
        <w:rPr>
          <w:b/>
          <w:sz w:val="24"/>
          <w:szCs w:val="24"/>
        </w:rPr>
        <w:t xml:space="preserve">, </w:t>
      </w:r>
      <w:r w:rsidR="00186084">
        <w:rPr>
          <w:b/>
          <w:sz w:val="24"/>
          <w:szCs w:val="24"/>
        </w:rPr>
        <w:t>June 10</w:t>
      </w:r>
      <w:r w:rsidRPr="00D35027">
        <w:rPr>
          <w:b/>
          <w:sz w:val="24"/>
          <w:szCs w:val="24"/>
        </w:rPr>
        <w:t xml:space="preserve">, </w:t>
      </w:r>
      <w:proofErr w:type="gramStart"/>
      <w:r w:rsidRPr="00D35027">
        <w:rPr>
          <w:b/>
          <w:sz w:val="24"/>
          <w:szCs w:val="24"/>
        </w:rPr>
        <w:t>2026</w:t>
      </w:r>
      <w:proofErr w:type="gramEnd"/>
      <w:r w:rsidRPr="00D35027">
        <w:rPr>
          <w:b/>
          <w:sz w:val="24"/>
          <w:szCs w:val="24"/>
        </w:rPr>
        <w:t xml:space="preserve"> at 1:00 </w:t>
      </w:r>
      <w:r w:rsidR="00186084">
        <w:rPr>
          <w:b/>
          <w:sz w:val="24"/>
          <w:szCs w:val="24"/>
        </w:rPr>
        <w:t>p</w:t>
      </w:r>
      <w:r w:rsidRPr="00D35027">
        <w:rPr>
          <w:b/>
          <w:sz w:val="24"/>
          <w:szCs w:val="24"/>
        </w:rPr>
        <w:t>.m.</w:t>
      </w:r>
      <w:r w:rsidRPr="00D35027">
        <w:rPr>
          <w:sz w:val="24"/>
          <w:szCs w:val="24"/>
        </w:rPr>
        <w:t xml:space="preserve">  </w:t>
      </w:r>
      <w:r w:rsidR="00186084">
        <w:rPr>
          <w:sz w:val="24"/>
          <w:szCs w:val="24"/>
        </w:rPr>
        <w:t>Attendance is not mandatory; however, a</w:t>
      </w:r>
      <w:r w:rsidRPr="00D35027">
        <w:rPr>
          <w:sz w:val="24"/>
          <w:szCs w:val="24"/>
        </w:rPr>
        <w:t>ll</w:t>
      </w:r>
      <w:r w:rsidRPr="00A63E69">
        <w:rPr>
          <w:sz w:val="24"/>
          <w:szCs w:val="24"/>
        </w:rPr>
        <w:t xml:space="preserve"> prospective bidders are encouraged to attend.</w:t>
      </w:r>
      <w:r w:rsidR="00186084">
        <w:rPr>
          <w:sz w:val="24"/>
          <w:szCs w:val="24"/>
        </w:rPr>
        <w:t xml:space="preserve"> </w:t>
      </w:r>
      <w:r w:rsidR="00186084" w:rsidRPr="00186084">
        <w:rPr>
          <w:sz w:val="24"/>
          <w:szCs w:val="24"/>
        </w:rPr>
        <w:t>The following link can be used to access the meeting:</w:t>
      </w:r>
    </w:p>
    <w:p w14:paraId="766CB5CF" w14:textId="77777777" w:rsidR="00186084" w:rsidRPr="00186084" w:rsidRDefault="00186084" w:rsidP="00186084">
      <w:pPr>
        <w:rPr>
          <w:sz w:val="24"/>
          <w:szCs w:val="24"/>
        </w:rPr>
      </w:pPr>
      <w:r w:rsidRPr="00186084">
        <w:rPr>
          <w:sz w:val="24"/>
          <w:szCs w:val="24"/>
        </w:rPr>
        <w:t>https://teams.microsoft.com/meet/249369473317432?p=0eb2Nz7TvFLfGgPA0a</w:t>
      </w:r>
    </w:p>
    <w:p w14:paraId="4387C162" w14:textId="77777777" w:rsidR="00186084" w:rsidRPr="00186084" w:rsidRDefault="00186084" w:rsidP="00186084">
      <w:pPr>
        <w:rPr>
          <w:sz w:val="24"/>
          <w:szCs w:val="24"/>
        </w:rPr>
      </w:pPr>
      <w:r w:rsidRPr="00186084">
        <w:rPr>
          <w:sz w:val="24"/>
          <w:szCs w:val="24"/>
        </w:rPr>
        <w:t>Meeting ID: 249 369 473 317 432</w:t>
      </w:r>
    </w:p>
    <w:p w14:paraId="3BF3F3BD" w14:textId="4A1297C1" w:rsidR="00AC0BA3" w:rsidRDefault="00186084" w:rsidP="00186084">
      <w:r w:rsidRPr="00186084">
        <w:rPr>
          <w:sz w:val="24"/>
          <w:szCs w:val="24"/>
        </w:rPr>
        <w:t>Passcode: iv9Qg9ar</w:t>
      </w:r>
    </w:p>
    <w:sectPr w:rsidR="00AC0B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BA3"/>
    <w:rsid w:val="00021F1D"/>
    <w:rsid w:val="00040029"/>
    <w:rsid w:val="00186084"/>
    <w:rsid w:val="00254A79"/>
    <w:rsid w:val="002A4F40"/>
    <w:rsid w:val="0037119E"/>
    <w:rsid w:val="004217F3"/>
    <w:rsid w:val="00435798"/>
    <w:rsid w:val="004D0D3F"/>
    <w:rsid w:val="00510251"/>
    <w:rsid w:val="00637452"/>
    <w:rsid w:val="006A26CD"/>
    <w:rsid w:val="00750899"/>
    <w:rsid w:val="00782C49"/>
    <w:rsid w:val="007D3963"/>
    <w:rsid w:val="0080772A"/>
    <w:rsid w:val="00896C0E"/>
    <w:rsid w:val="00AC0BA3"/>
    <w:rsid w:val="00C95FCC"/>
    <w:rsid w:val="00CA762D"/>
    <w:rsid w:val="00D12405"/>
    <w:rsid w:val="00D35027"/>
    <w:rsid w:val="00DF0F95"/>
    <w:rsid w:val="00EE2196"/>
    <w:rsid w:val="00EE4666"/>
    <w:rsid w:val="00EF1669"/>
    <w:rsid w:val="00F250AC"/>
    <w:rsid w:val="00FC38C8"/>
    <w:rsid w:val="00FF4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2B003"/>
  <w15:chartTrackingRefBased/>
  <w15:docId w15:val="{BC417193-A872-41DC-9C39-C810A53D9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0B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2">
    <w:name w:val="Body 12"/>
    <w:basedOn w:val="BodyText"/>
    <w:autoRedefine/>
    <w:rsid w:val="00AC0BA3"/>
    <w:pPr>
      <w:tabs>
        <w:tab w:val="center" w:pos="1440"/>
        <w:tab w:val="left" w:pos="2448"/>
        <w:tab w:val="left" w:pos="3168"/>
      </w:tabs>
      <w:spacing w:after="0"/>
      <w:ind w:left="360"/>
    </w:pPr>
    <w:rPr>
      <w:spacing w:val="-2"/>
      <w:sz w:val="24"/>
    </w:rPr>
  </w:style>
  <w:style w:type="paragraph" w:customStyle="1" w:styleId="Heading14BoldCenter">
    <w:name w:val="Heading 14 Bold Center"/>
    <w:basedOn w:val="Normal"/>
    <w:autoRedefine/>
    <w:rsid w:val="00AC0BA3"/>
    <w:pPr>
      <w:keepNext/>
      <w:suppressAutoHyphens/>
      <w:jc w:val="center"/>
    </w:pPr>
    <w:rPr>
      <w:b/>
      <w:spacing w:val="-3"/>
      <w:sz w:val="28"/>
    </w:rPr>
  </w:style>
  <w:style w:type="character" w:styleId="Hyperlink">
    <w:name w:val="Hyperlink"/>
    <w:basedOn w:val="DefaultParagraphFont"/>
    <w:uiPriority w:val="99"/>
    <w:rsid w:val="00AC0BA3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AC0BA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C0BA3"/>
    <w:rPr>
      <w:rFonts w:ascii="Times New Roman" w:eastAsia="Times New Roman" w:hAnsi="Times New Roman" w:cs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3579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E21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219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219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1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19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21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196"/>
    <w:rPr>
      <w:rFonts w:ascii="Segoe UI" w:eastAsia="Times New Roman" w:hAnsi="Segoe UI" w:cs="Segoe UI"/>
      <w:sz w:val="18"/>
      <w:szCs w:val="18"/>
    </w:rPr>
  </w:style>
  <w:style w:type="paragraph" w:customStyle="1" w:styleId="Body12NoSpace">
    <w:name w:val="Body 12 No Space"/>
    <w:basedOn w:val="Body12"/>
    <w:autoRedefine/>
    <w:rsid w:val="007D3963"/>
    <w:pPr>
      <w:tabs>
        <w:tab w:val="clear" w:pos="2448"/>
        <w:tab w:val="clear" w:pos="3168"/>
        <w:tab w:val="right" w:pos="-3870"/>
        <w:tab w:val="left" w:pos="-2970"/>
        <w:tab w:val="left" w:pos="-1350"/>
        <w:tab w:val="left" w:pos="0"/>
        <w:tab w:val="left" w:pos="720"/>
        <w:tab w:val="left" w:pos="1440"/>
        <w:tab w:val="left" w:pos="4320"/>
        <w:tab w:val="right" w:pos="9720"/>
      </w:tabs>
      <w:autoSpaceDE w:val="0"/>
      <w:autoSpaceDN w:val="0"/>
      <w:adjustRightInd w:val="0"/>
      <w:spacing w:line="276" w:lineRule="auto"/>
      <w:ind w:left="0"/>
      <w:jc w:val="both"/>
    </w:pPr>
    <w:rPr>
      <w:spacing w:val="-3"/>
      <w:szCs w:val="24"/>
      <w:shd w:val="clear" w:color="auto" w:fill="FFFFFF"/>
    </w:rPr>
  </w:style>
  <w:style w:type="paragraph" w:customStyle="1" w:styleId="Default">
    <w:name w:val="Default"/>
    <w:rsid w:val="007D396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idportal.mjinc.com/bidportal/ind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A. Erdmann</dc:creator>
  <cp:keywords/>
  <dc:description/>
  <cp:lastModifiedBy>Zach Staff</cp:lastModifiedBy>
  <cp:revision>3</cp:revision>
  <cp:lastPrinted>2026-04-14T20:30:00Z</cp:lastPrinted>
  <dcterms:created xsi:type="dcterms:W3CDTF">2026-06-09T13:24:00Z</dcterms:created>
  <dcterms:modified xsi:type="dcterms:W3CDTF">2026-06-09T13:24:00Z</dcterms:modified>
</cp:coreProperties>
</file>